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8DA4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0DE8C00C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351C3C64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58C5E" w14:textId="77777777" w:rsidR="00CA2B36" w:rsidRPr="00BE20D1" w:rsidRDefault="00CA2B36" w:rsidP="00CA2B36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6226A2ED" w14:textId="77777777" w:rsidR="00CA2B36" w:rsidRPr="00BE20D1" w:rsidRDefault="00CA2B36" w:rsidP="00CA2B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54173" w14:textId="77777777" w:rsidR="00CA2B36" w:rsidRPr="00BE20D1" w:rsidRDefault="00CA2B36" w:rsidP="00CA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EECD370" w14:textId="77777777" w:rsidR="00CA2B36" w:rsidRPr="00BE20D1" w:rsidRDefault="00CA2B36" w:rsidP="00CA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78307F" w14:textId="77777777" w:rsidR="00CA2B36" w:rsidRPr="00BE20D1" w:rsidRDefault="00CA2B36" w:rsidP="00CA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63E97CE8" w14:textId="77777777" w:rsidR="00CA2B36" w:rsidRPr="00BE20D1" w:rsidRDefault="00CA2B36" w:rsidP="00CA2B36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9CB64" w14:textId="77777777" w:rsidR="00CA2B36" w:rsidRPr="00CA1B36" w:rsidRDefault="00CA2B36" w:rsidP="00CA1B36">
      <w:pPr>
        <w:autoSpaceDE w:val="0"/>
        <w:autoSpaceDN w:val="0"/>
        <w:adjustRightInd w:val="0"/>
        <w:spacing w:after="0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14:paraId="5C615AFC" w14:textId="77777777" w:rsidR="005E779F" w:rsidRDefault="003B4A19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36">
        <w:rPr>
          <w:rFonts w:ascii="Times New Roman" w:eastAsia="Calibri" w:hAnsi="Times New Roman" w:cs="Times New Roman"/>
          <w:sz w:val="28"/>
          <w:szCs w:val="28"/>
        </w:rPr>
        <w:t>О</w:t>
      </w:r>
      <w:r w:rsidR="005E779F">
        <w:rPr>
          <w:rFonts w:ascii="Times New Roman" w:eastAsia="Calibri" w:hAnsi="Times New Roman" w:cs="Times New Roman"/>
          <w:sz w:val="28"/>
          <w:szCs w:val="28"/>
        </w:rPr>
        <w:t xml:space="preserve"> результатах рассмотрения протеста </w:t>
      </w:r>
    </w:p>
    <w:p w14:paraId="10717AD3" w14:textId="77777777" w:rsidR="005E779F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межрайонного </w:t>
      </w:r>
    </w:p>
    <w:p w14:paraId="47BE326A" w14:textId="77777777" w:rsidR="005E779F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прокурора на решение Думы </w:t>
      </w:r>
    </w:p>
    <w:p w14:paraId="46023262" w14:textId="77777777" w:rsidR="005E779F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от </w:t>
      </w:r>
    </w:p>
    <w:p w14:paraId="6EFB0903" w14:textId="77777777" w:rsidR="005E779F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24.03.2016 № 579 «О Порядке </w:t>
      </w:r>
    </w:p>
    <w:p w14:paraId="1E27E2DB" w14:textId="77777777" w:rsidR="005E779F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конкурса по отбору </w:t>
      </w:r>
    </w:p>
    <w:p w14:paraId="7DB5DD71" w14:textId="77777777" w:rsidR="005E779F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кандидатур на должность главы </w:t>
      </w:r>
    </w:p>
    <w:p w14:paraId="5B2C6E63" w14:textId="7B36BB21" w:rsidR="005E779F" w:rsidRPr="00CA1B36" w:rsidRDefault="005E779F" w:rsidP="005E779F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района»</w:t>
      </w:r>
    </w:p>
    <w:p w14:paraId="34A402B4" w14:textId="4C2E4794" w:rsidR="000B046B" w:rsidRDefault="000B046B" w:rsidP="00CA1B36">
      <w:pPr>
        <w:pStyle w:val="ConsNormal"/>
        <w:widowControl/>
        <w:spacing w:line="276" w:lineRule="auto"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08807F" w14:textId="5C734A85" w:rsidR="000B046B" w:rsidRPr="00CA1B36" w:rsidRDefault="005E779F" w:rsidP="00021D7C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CA1B36" w:rsidRPr="00CA1B36">
        <w:rPr>
          <w:rFonts w:ascii="Times New Roman" w:hAnsi="Times New Roman" w:cs="Times New Roman"/>
          <w:sz w:val="28"/>
          <w:szCs w:val="28"/>
        </w:rPr>
        <w:t>Ханты-Мансийского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 xml:space="preserve"> на решение Думы Ханты-Мансийского района от 24.03.2016 № 579 «О Порядке проведения конкурса по отбору кандидатур на должность главы Ханты-Мансийского района»</w:t>
      </w:r>
      <w:r w:rsidR="000B046B" w:rsidRPr="00CA1B36">
        <w:rPr>
          <w:rFonts w:ascii="Times New Roman" w:hAnsi="Times New Roman" w:cs="Times New Roman"/>
          <w:sz w:val="28"/>
          <w:szCs w:val="28"/>
        </w:rPr>
        <w:t xml:space="preserve">, руководствуясь частью 1 статьи 31 Устава Ханты-Мансийского района, </w:t>
      </w:r>
    </w:p>
    <w:p w14:paraId="6312ADC9" w14:textId="77777777" w:rsidR="000B046B" w:rsidRPr="00CA1B36" w:rsidRDefault="000B046B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B36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5EA1D348" w14:textId="77777777" w:rsidR="000B046B" w:rsidRPr="00CA1B36" w:rsidRDefault="000B046B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335424" w14:textId="40255278" w:rsidR="000B046B" w:rsidRPr="00CA1B36" w:rsidRDefault="00CA1B36" w:rsidP="00CA1B36">
      <w:pPr>
        <w:pStyle w:val="ConsNormal"/>
        <w:widowControl/>
        <w:spacing w:line="276" w:lineRule="auto"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46B" w:rsidRPr="00CA1B36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292F9A88" w14:textId="77777777" w:rsidR="000B046B" w:rsidRPr="00CA1B36" w:rsidRDefault="000B046B" w:rsidP="00021D7C">
      <w:pPr>
        <w:pStyle w:val="ConsNormal"/>
        <w:widowControl/>
        <w:spacing w:line="276" w:lineRule="auto"/>
        <w:ind w:right="2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4828C1" w14:textId="707F3DF6" w:rsidR="000B046B" w:rsidRDefault="00021D7C" w:rsidP="00021D7C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Удовлетворить протест </w:t>
      </w:r>
      <w:r w:rsidRPr="00CA1B36">
        <w:rPr>
          <w:sz w:val="28"/>
          <w:szCs w:val="28"/>
        </w:rPr>
        <w:t>Ханты-Мансийского межрайонного прокурора</w:t>
      </w:r>
      <w:r>
        <w:rPr>
          <w:sz w:val="28"/>
          <w:szCs w:val="28"/>
        </w:rPr>
        <w:t xml:space="preserve"> на решение Думы Ханты-Мансийского района от 24.03.2016 № 579 «О Порядке проведения конкурса по отбору кандидатур на должность главы Ханты-Мансийского района»</w:t>
      </w:r>
      <w:r>
        <w:rPr>
          <w:sz w:val="28"/>
          <w:szCs w:val="28"/>
        </w:rPr>
        <w:t>.</w:t>
      </w:r>
    </w:p>
    <w:p w14:paraId="5C78EFF1" w14:textId="7AD4E4FD" w:rsidR="00021D7C" w:rsidRPr="00021D7C" w:rsidRDefault="00021D7C" w:rsidP="00021D7C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>решение Думы Ханты-Мансийского района от 24.03.2016 № 579 «О Порядке проведения конкурса по отбору кандидатур на должность главы Ханты-Мансийского района»</w:t>
      </w:r>
      <w:r>
        <w:rPr>
          <w:sz w:val="28"/>
          <w:szCs w:val="28"/>
        </w:rPr>
        <w:t xml:space="preserve"> в соответствие с действующим законодательством в срок не позднее одного месяца со дня вступления в силу настоящего решения.</w:t>
      </w:r>
    </w:p>
    <w:p w14:paraId="79C7CBB5" w14:textId="77777777" w:rsidR="00CA2B36" w:rsidRPr="00CA1B36" w:rsidRDefault="00CA2B36" w:rsidP="00CA1B36">
      <w:pPr>
        <w:autoSpaceDE w:val="0"/>
        <w:autoSpaceDN w:val="0"/>
        <w:adjustRightInd w:val="0"/>
        <w:spacing w:after="0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ECF9A" w14:textId="77777777" w:rsidR="00CA2B36" w:rsidRPr="00BE20D1" w:rsidRDefault="00CA2B36" w:rsidP="00CA2B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2D88945A" w14:textId="5D13FC10" w:rsidR="00CA2B36" w:rsidRDefault="00CA2B36" w:rsidP="00CA2B3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Е.А. Данилова</w:t>
      </w: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176CBF9E" w14:textId="05683752" w:rsidR="00B97978" w:rsidRPr="00021D7C" w:rsidRDefault="00CA2B36" w:rsidP="00CA2B3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  <w:r w:rsidR="00021D7C"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sectPr w:rsidR="00B97978" w:rsidRPr="000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714"/>
    <w:multiLevelType w:val="hybridMultilevel"/>
    <w:tmpl w:val="CC80FB72"/>
    <w:lvl w:ilvl="0" w:tplc="88244502">
      <w:start w:val="1"/>
      <w:numFmt w:val="decimal"/>
      <w:lvlText w:val="%1."/>
      <w:lvlJc w:val="left"/>
      <w:pPr>
        <w:ind w:left="13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DEB2D79"/>
    <w:multiLevelType w:val="hybridMultilevel"/>
    <w:tmpl w:val="4CE69A76"/>
    <w:lvl w:ilvl="0" w:tplc="4FF83D1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77"/>
    <w:rsid w:val="00021D7C"/>
    <w:rsid w:val="000B046B"/>
    <w:rsid w:val="003B4A19"/>
    <w:rsid w:val="005E779F"/>
    <w:rsid w:val="00B97978"/>
    <w:rsid w:val="00CA1B36"/>
    <w:rsid w:val="00CA2B36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B9C"/>
  <w15:chartTrackingRefBased/>
  <w15:docId w15:val="{42FDB33D-3F2B-4566-88B2-0D4415D7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0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1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Оришина Н.И.</cp:lastModifiedBy>
  <cp:revision>2</cp:revision>
  <dcterms:created xsi:type="dcterms:W3CDTF">2022-05-16T04:56:00Z</dcterms:created>
  <dcterms:modified xsi:type="dcterms:W3CDTF">2022-05-16T04:56:00Z</dcterms:modified>
</cp:coreProperties>
</file>